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96E" w:rsidRDefault="00A8596E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8596E" w:rsidRDefault="00A8596E">
      <w:pPr>
        <w:pStyle w:val="ConsPlusNormal"/>
        <w:jc w:val="both"/>
        <w:outlineLvl w:val="0"/>
      </w:pPr>
    </w:p>
    <w:p w:rsidR="00A8596E" w:rsidRDefault="00A8596E">
      <w:pPr>
        <w:pStyle w:val="ConsPlusTitle"/>
        <w:jc w:val="center"/>
        <w:outlineLvl w:val="0"/>
      </w:pPr>
      <w:r>
        <w:t>АДМИНИСТРАЦИЯ ГОРОДА ПЕРМИ</w:t>
      </w:r>
    </w:p>
    <w:p w:rsidR="00A8596E" w:rsidRDefault="00A8596E">
      <w:pPr>
        <w:pStyle w:val="ConsPlusTitle"/>
        <w:jc w:val="both"/>
      </w:pPr>
    </w:p>
    <w:p w:rsidR="00A8596E" w:rsidRDefault="00A8596E">
      <w:pPr>
        <w:pStyle w:val="ConsPlusTitle"/>
        <w:jc w:val="center"/>
      </w:pPr>
      <w:r>
        <w:t>ПОСТАНОВЛЕНИЕ</w:t>
      </w:r>
    </w:p>
    <w:p w:rsidR="00A8596E" w:rsidRDefault="00A8596E">
      <w:pPr>
        <w:pStyle w:val="ConsPlusTitle"/>
        <w:jc w:val="center"/>
      </w:pPr>
      <w:r>
        <w:t>от 13 октября 2023 г. N 1010</w:t>
      </w:r>
    </w:p>
    <w:p w:rsidR="00A8596E" w:rsidRDefault="00A8596E">
      <w:pPr>
        <w:pStyle w:val="ConsPlusTitle"/>
        <w:jc w:val="both"/>
      </w:pPr>
    </w:p>
    <w:p w:rsidR="00A8596E" w:rsidRDefault="00A8596E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A8596E" w:rsidRDefault="00A8596E">
      <w:pPr>
        <w:pStyle w:val="ConsPlusTitle"/>
        <w:jc w:val="center"/>
      </w:pPr>
      <w:r>
        <w:t>ЗЕМЕЛЬНЫМИ РЕСУРСАМИ ГОРОДА ПЕРМИ", УТВЕРЖДЕННУЮ</w:t>
      </w:r>
    </w:p>
    <w:p w:rsidR="00A8596E" w:rsidRDefault="00A8596E">
      <w:pPr>
        <w:pStyle w:val="ConsPlusTitle"/>
        <w:jc w:val="center"/>
      </w:pPr>
      <w:r>
        <w:t>ПОСТАНОВЛЕНИЕМ АДМИНИСТРАЦИИ ГОРОДА ПЕРМИ</w:t>
      </w:r>
    </w:p>
    <w:p w:rsidR="00A8596E" w:rsidRDefault="00A8596E">
      <w:pPr>
        <w:pStyle w:val="ConsPlusTitle"/>
        <w:jc w:val="center"/>
      </w:pPr>
      <w:r>
        <w:t>ОТ 15.10.2021 N 880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15 октября 2021 г. N 880 (в ред. от 10.06.2022 N 464, от 20.10.2022 N 1012, от 19.12.2022 N 1319, от 16.02.2023 N 111).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jc w:val="right"/>
      </w:pPr>
      <w:r>
        <w:t>Глава города Перми</w:t>
      </w:r>
    </w:p>
    <w:p w:rsidR="00A8596E" w:rsidRDefault="00A8596E">
      <w:pPr>
        <w:pStyle w:val="ConsPlusNormal"/>
        <w:jc w:val="right"/>
      </w:pPr>
      <w:r>
        <w:t>Э.О.СОСНИН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jc w:val="right"/>
        <w:outlineLvl w:val="0"/>
      </w:pPr>
      <w:r>
        <w:t>УТВЕРЖДЕНЫ</w:t>
      </w:r>
    </w:p>
    <w:p w:rsidR="00A8596E" w:rsidRDefault="00A8596E">
      <w:pPr>
        <w:pStyle w:val="ConsPlusNormal"/>
        <w:jc w:val="right"/>
      </w:pPr>
      <w:r>
        <w:t>постановлением</w:t>
      </w:r>
    </w:p>
    <w:p w:rsidR="00A8596E" w:rsidRDefault="00A8596E">
      <w:pPr>
        <w:pStyle w:val="ConsPlusNormal"/>
        <w:jc w:val="right"/>
      </w:pPr>
      <w:r>
        <w:t>администрации города Перми</w:t>
      </w:r>
    </w:p>
    <w:p w:rsidR="00A8596E" w:rsidRDefault="00A8596E">
      <w:pPr>
        <w:pStyle w:val="ConsPlusNormal"/>
        <w:jc w:val="right"/>
      </w:pPr>
      <w:r>
        <w:t>от 13.10.2023 N 1010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Title"/>
        <w:jc w:val="center"/>
      </w:pPr>
      <w:bookmarkStart w:id="0" w:name="P31"/>
      <w:bookmarkEnd w:id="0"/>
      <w:r>
        <w:t>ИЗМЕНЕНИЯ</w:t>
      </w:r>
    </w:p>
    <w:p w:rsidR="00A8596E" w:rsidRDefault="00A8596E">
      <w:pPr>
        <w:pStyle w:val="ConsPlusTitle"/>
        <w:jc w:val="center"/>
      </w:pPr>
      <w:r>
        <w:t>В МУНИЦИПАЛЬНУЮ ПРОГРАММУ "УПРАВЛЕНИЕ ЗЕМЕЛЬНЫМИ РЕСУРСАМИ</w:t>
      </w:r>
    </w:p>
    <w:p w:rsidR="00A8596E" w:rsidRDefault="00A8596E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A8596E" w:rsidRDefault="00A8596E">
      <w:pPr>
        <w:pStyle w:val="ConsPlusTitle"/>
        <w:jc w:val="center"/>
      </w:pPr>
      <w:r>
        <w:t>ГОРОДА ПЕРМИ ОТ 15 ОКТЯБРЯ 2021 Г. N 880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lastRenderedPageBreak/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948"/>
        <w:gridCol w:w="5726"/>
      </w:tblGrid>
      <w:tr w:rsidR="00A8596E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Андрианова О.Н., первый заместитель главы администрации города Перми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948"/>
        <w:gridCol w:w="5726"/>
      </w:tblGrid>
      <w:tr w:rsidR="00A8596E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10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 (далее - Стратегия).</w:t>
            </w:r>
          </w:p>
          <w:p w:rsidR="00A8596E" w:rsidRDefault="00A8596E">
            <w:pPr>
              <w:pStyle w:val="ConsPlusNormal"/>
            </w:pPr>
            <w:r>
              <w:t>Стратегией определено, что уровень финансовой самостоятельности бюджета города Перми является высоким, но в условиях нестабильной экономической ситуации существует риск поступления доходов от реализации и использования земельных ресурсов в доход бюджета города Перми в размере меньше утвержденного планового задания. В связи с этим поставлена цель по максимизации доходов бюджета города Перми от использования земли на территории города Перми.</w:t>
            </w:r>
          </w:p>
          <w:p w:rsidR="00A8596E" w:rsidRDefault="00A8596E">
            <w:pPr>
              <w:pStyle w:val="ConsPlusNormal"/>
            </w:pPr>
            <w:r>
              <w:t>Данная цель достигается путем:</w:t>
            </w:r>
          </w:p>
          <w:p w:rsidR="00A8596E" w:rsidRDefault="00A8596E">
            <w:pPr>
              <w:pStyle w:val="ConsPlusNormal"/>
            </w:pPr>
            <w:r>
              <w:t>обеспечения поступления доходов в бюджет города Перми от использования земли. В 2017 году исполнение плана по поступлению земельного налога, арендной платы за землю, доходов от продажи земельных участков и штрафов за нарушение земельного законодательства в бюджет города Перми составило 3358,2 млн руб., или 91,9% от утвержденного бюджетного задания. Доходы за 2018 год в бюджет города Перми от использования и продажи земельных участков составили 2958,9 млн руб., или 86,5% от утвержденного бюджетного задания. Доходы за 2019 год составили 3164,9 млн руб., или 100,4% от утвержденного бюджетного задания. Доходы за 2020 год составили 3510,9 млн руб., или 105,9% от утвержденного бюджетного задания. Доходы за 2021 год составили 2889,4 млн руб. или 93,8% от утвержденного бюджетного задания. Доходы за 2022 год составили 3377,0 млн руб. или 99,6% от утвержденного бюджетного задания;</w:t>
            </w:r>
          </w:p>
          <w:p w:rsidR="00A8596E" w:rsidRDefault="00A8596E">
            <w:pPr>
              <w:pStyle w:val="ConsPlusNormal"/>
            </w:pPr>
            <w:r>
              <w:t>вовлечения в оборот земельных участков. Доля вовлеченных в платное пользование земельных участков от площади городского округа (без учета городских лесов) по состоянию на 01 января 2018 г. составила 52,1% (21875,7 га), на 01 января 2019 г. - 53,5% (22485,2 га), на 01 января 2020 г. - 54,3% (22811,9 га), на 01 января 2021 г. - 55,5% (23316,0 га), на 01 января 2022 г. - 56,7% (23820,1 га), на 01 января 2023 г. - 57,5% (24181,4 га);</w:t>
            </w:r>
          </w:p>
          <w:p w:rsidR="00A8596E" w:rsidRDefault="00A8596E">
            <w:pPr>
              <w:pStyle w:val="ConsPlusNormal"/>
            </w:pPr>
            <w:r>
              <w:t xml:space="preserve">распоряжения земельными участками, находящимися в </w:t>
            </w:r>
            <w:r>
              <w:lastRenderedPageBreak/>
              <w:t>муниципальной собственности и собственность на которые не разграничена. Объем задолженности по арендной плате за земельные участки на 01 января 2017 г. снизился на 9,2% или 57,3 млн руб. и составил 563,2 млн руб. На 01 января 2018 г. объем задолженности по арендной плате за земельные участки снизился на 7,6% или 42,7 млн руб. и составил 520,5 млн руб. На 01 января 2019 г. объем задолженности по арендной плате за земельные участки снизился на 15,9%, или 83,0 млн руб., и составил 437,5 млн руб. На 01 января 2020 г. объем задолженности снизился на 15,7% или 68,8 млн руб. и составил 368,7 млн руб. На 01 января 2021 г. объем задолженности увеличился на 2,1% или 7,7 млн руб. и составил 376,4 млн руб. На 01 января 2022 г. объем задолженности уменьшился на 4,6%, или 17,4 млн руб. и составил 359,0 млн руб. На 01 января 2023 г. объем задолженности уменьшился на 19,0% или 98,2 млн руб. и составил 290,8 млн руб.;</w:t>
            </w:r>
          </w:p>
          <w:p w:rsidR="00A8596E" w:rsidRDefault="00A8596E">
            <w:pPr>
              <w:pStyle w:val="ConsPlusNormal"/>
            </w:pPr>
            <w:r>
              <w:t>повышения эффективности управления земельными ресурсами путем развития информационной системы управления землями. Доля подсистем ИСУЗ, запущенных в опытную эксплуатацию, от общего количества подсистем по результатам модернизации (разработки) по состоянию на 01 января 2020 г. составила 100% (5 подсистем), по состоянию на 01 января 2021 г. - 100% (6 подсистем), по состоянию на 01 января 2022 г. - 100% (11 подсистем), по состоянию на 01 января 2023 г. - 100% (7 подсистем).</w:t>
            </w:r>
          </w:p>
          <w:p w:rsidR="00A8596E" w:rsidRDefault="00A8596E">
            <w:pPr>
              <w:pStyle w:val="ConsPlusNormal"/>
            </w:pPr>
            <w:r>
              <w:t>Обеспечение полноценного функционирования ИСУЗ влияет на принятие максимально прозрачных управленческих решений в отношении каждого земельного участка в минимально возможные сроки, что приводит к вовлечению новых земельных участков в оборот и увеличению доходной части бюджета.</w:t>
            </w:r>
          </w:p>
          <w:p w:rsidR="00A8596E" w:rsidRDefault="00A8596E">
            <w:pPr>
              <w:pStyle w:val="ConsPlusNormal"/>
            </w:pPr>
            <w:r>
              <w:t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строки 9</w:t>
        </w:r>
      </w:hyperlink>
      <w:r>
        <w:t xml:space="preserve">, </w:t>
      </w:r>
      <w:hyperlink r:id="rId12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948"/>
        <w:gridCol w:w="1144"/>
        <w:gridCol w:w="1144"/>
        <w:gridCol w:w="1144"/>
        <w:gridCol w:w="1144"/>
        <w:gridCol w:w="1144"/>
      </w:tblGrid>
      <w:tr w:rsidR="00A8596E">
        <w:tc>
          <w:tcPr>
            <w:tcW w:w="397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2022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2023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2024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2025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2026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18764,050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21994,310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21059,654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20541,965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18059,000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17727,995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18651,359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19866,110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20541,965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18059,000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14249,900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14249,900</w:t>
            </w:r>
          </w:p>
        </w:tc>
      </w:tr>
      <w:tr w:rsidR="00A8596E">
        <w:tc>
          <w:tcPr>
            <w:tcW w:w="397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2022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2023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2024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2025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2026 год</w:t>
            </w:r>
          </w:p>
          <w:p w:rsidR="00A8596E" w:rsidRDefault="00A8596E">
            <w:pPr>
              <w:pStyle w:val="ConsPlusNormal"/>
              <w:jc w:val="center"/>
            </w:pPr>
            <w:r>
              <w:t>план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пени), млн руб.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3389,1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3027,5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3154,5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3228,3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3142,9</w:t>
            </w:r>
          </w:p>
        </w:tc>
      </w:tr>
      <w:tr w:rsidR="00A8596E">
        <w:tc>
          <w:tcPr>
            <w:tcW w:w="397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948" w:type="dxa"/>
          </w:tcPr>
          <w:p w:rsidR="00A8596E" w:rsidRDefault="00A8596E">
            <w:pPr>
              <w:pStyle w:val="ConsPlusNormal"/>
            </w:pPr>
            <w:r>
              <w:t>Доля площади земельных участков, вовлеченных в оборот, в общей площади территории Пермского городского округа (за исключением городских лесов), %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59,7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 В </w:t>
      </w:r>
      <w:hyperlink r:id="rId1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2.1. </w:t>
      </w:r>
      <w:hyperlink r:id="rId14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sectPr w:rsidR="00A8596E" w:rsidSect="00A877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678,050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333,500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715,200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596,000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596,000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2.2. </w:t>
      </w:r>
      <w:hyperlink r:id="rId15">
        <w:r>
          <w:rPr>
            <w:color w:val="0000FF"/>
          </w:rPr>
          <w:t>строки 1.1.1.1.1.10</w:t>
        </w:r>
      </w:hyperlink>
      <w:r>
        <w:t xml:space="preserve">, </w:t>
      </w:r>
      <w:hyperlink r:id="rId16">
        <w:r>
          <w:rPr>
            <w:color w:val="0000FF"/>
          </w:rPr>
          <w:t>1.1.1.1.1.11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27600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1603,538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1637,200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1815,200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142,000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202,100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2.3. </w:t>
      </w:r>
      <w:hyperlink r:id="rId17">
        <w:r>
          <w:rPr>
            <w:color w:val="0000FF"/>
          </w:rPr>
          <w:t>строку 1.1.1.1.2.5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224" w:type="dxa"/>
            <w:vMerge w:val="restart"/>
          </w:tcPr>
          <w:p w:rsidR="00A8596E" w:rsidRDefault="00A8596E">
            <w:pPr>
              <w:pStyle w:val="ConsPlusNormal"/>
            </w:pPr>
            <w:r>
              <w:t xml:space="preserve">количество земельных участков, расположенных в границах территориальных зон ПК-1-ПК-5, в отношении которых проведено наблюдение за </w:t>
            </w:r>
            <w:r>
              <w:lastRenderedPageBreak/>
              <w:t>соблюдением обязательных требований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3124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1887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2.4. после </w:t>
      </w:r>
      <w:hyperlink r:id="rId18">
        <w:r>
          <w:rPr>
            <w:color w:val="0000FF"/>
          </w:rPr>
          <w:t>строки 1.1.1.1.2.5</w:t>
        </w:r>
      </w:hyperlink>
      <w:r>
        <w:t xml:space="preserve"> дополнить строкой 1.1.1.1.2.6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 xml:space="preserve">количество земельных участков, вовлеченных в оборот в соответствии с Федеральным </w:t>
            </w:r>
            <w:hyperlink r:id="rId19">
              <w:r>
                <w:rPr>
                  <w:color w:val="0000FF"/>
                </w:rPr>
                <w:t>законом</w:t>
              </w:r>
            </w:hyperlink>
            <w:r>
              <w:t xml:space="preserve"> от 05.04.2021 N 79-ФЗ "О внесении изменений в отдельные законодательные акты Российской Федерации" ("О гаражной амнистии")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2.5. </w:t>
      </w:r>
      <w:hyperlink r:id="rId20">
        <w:r>
          <w:rPr>
            <w:color w:val="0000FF"/>
          </w:rPr>
          <w:t>строки 1.1.1.1.4.1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24" w:type="dxa"/>
            <w:vMerge w:val="restart"/>
          </w:tcPr>
          <w:p w:rsidR="00A8596E" w:rsidRDefault="00A8596E">
            <w:pPr>
              <w:pStyle w:val="ConsPlusNormal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589,932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348,334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2482,965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62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62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 w:val="restart"/>
          </w:tcPr>
          <w:p w:rsidR="00A8596E" w:rsidRDefault="00A8596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1218,888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3932,883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348,334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2482,965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589,932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348,334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2482,965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2.6. после </w:t>
      </w:r>
      <w:hyperlink r:id="rId22">
        <w:r>
          <w:rPr>
            <w:color w:val="0000FF"/>
          </w:rPr>
          <w:t>строки</w:t>
        </w:r>
      </w:hyperlink>
      <w:r>
        <w:t xml:space="preserve"> "Итого по мероприятию 1.1.1.1.4, в том числе по источникам финансирования" дополнить строками 1.1.1.1.5, 1.1.1.1.5.1, "Итого по мероприятию 1.1.1.1.5, в том числе по источникам финансирования"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3820" w:type="dxa"/>
            <w:gridSpan w:val="14"/>
          </w:tcPr>
          <w:p w:rsidR="00A8596E" w:rsidRDefault="00A8596E">
            <w:pPr>
              <w:pStyle w:val="ConsPlusNormal"/>
            </w:pPr>
            <w:r>
              <w:t>Разработка проектов межевания территории и проведение комплексных кадастровых работ</w:t>
            </w:r>
          </w:p>
        </w:tc>
      </w:tr>
      <w:tr w:rsidR="00A8596E">
        <w:tc>
          <w:tcPr>
            <w:tcW w:w="126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224" w:type="dxa"/>
            <w:vMerge w:val="restart"/>
          </w:tcPr>
          <w:p w:rsidR="00A8596E" w:rsidRDefault="00A8596E">
            <w:pPr>
              <w:pStyle w:val="ConsPlusNormal"/>
            </w:pPr>
            <w:r>
              <w:t>количество кадастровых кварталов, в отношении которых разработаны проекты межевания территории и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A8596E" w:rsidRDefault="00A8596E">
            <w:pPr>
              <w:pStyle w:val="ConsPlusNormal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1458,776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62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 w:val="restart"/>
          </w:tcPr>
          <w:p w:rsidR="00A8596E" w:rsidRDefault="00A8596E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2653,320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1458,776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gridSpan w:val="9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>2.7. строки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8148" w:type="dxa"/>
            <w:vMerge w:val="restart"/>
          </w:tcPr>
          <w:p w:rsidR="00A8596E" w:rsidRDefault="00A8596E">
            <w:pPr>
              <w:pStyle w:val="ConsPlusNormal"/>
            </w:pPr>
            <w:r>
              <w:t xml:space="preserve">Итого по основному мероприятию 1.1.1.1,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vMerge w:val="restart"/>
          </w:tcPr>
          <w:p w:rsidR="00A8596E" w:rsidRDefault="00A8596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sectPr w:rsidR="00A8596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2.8. после </w:t>
      </w:r>
      <w:hyperlink r:id="rId25">
        <w:r>
          <w:rPr>
            <w:color w:val="0000FF"/>
          </w:rPr>
          <w:t>строки</w:t>
        </w:r>
      </w:hyperlink>
      <w:r>
        <w:t xml:space="preserve"> "Итого по задаче 1.1.2, в том числе по источникам финансирования" дополнить строками 1.1.3, 1.1.3.1, 1.1.3.1.1, 1.1.3.1.1.1, 1.1.3.1.1.2, "Итого по мероприятию 1.1.3.1.1, в том числе по источникам финансирования", "Итого по основному мероприятию 1.1.3.1, в том числе по источникам финансирования", "Итого по задаче 1.1.3, в том числе по источникам финансирования"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62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3820" w:type="dxa"/>
            <w:gridSpan w:val="14"/>
            <w:vAlign w:val="center"/>
          </w:tcPr>
          <w:p w:rsidR="00A8596E" w:rsidRDefault="00A8596E">
            <w:pPr>
              <w:pStyle w:val="ConsPlusNormal"/>
            </w:pPr>
            <w:r>
              <w:t>Задача. Оказание дополнительных мер поддержки собственникам земельных участков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3820" w:type="dxa"/>
            <w:gridSpan w:val="14"/>
            <w:vAlign w:val="center"/>
          </w:tcPr>
          <w:p w:rsidR="00A8596E" w:rsidRDefault="00A8596E">
            <w:pPr>
              <w:pStyle w:val="ConsPlusNormal"/>
            </w:pPr>
            <w:r>
              <w:t>Предоставление дополнительных мер поддержки отдельным категориям землепользователей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820" w:type="dxa"/>
            <w:gridSpan w:val="14"/>
            <w:vAlign w:val="center"/>
          </w:tcPr>
          <w:p w:rsidR="00A8596E" w:rsidRDefault="00A8596E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 xml:space="preserve">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26">
              <w:r>
                <w:rPr>
                  <w:color w:val="0000FF"/>
                </w:rPr>
                <w:t>законом</w:t>
              </w:r>
            </w:hyperlink>
            <w:r>
              <w:t xml:space="preserve"> от 29.07.2017 N 217-ФЗ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19766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19766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19766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19766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8521,220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8521,220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8521,220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8521,220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1.1.3.1.1.2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количество налогоплательщиков, получивших льготу в виде пониженной ставки в отношении земельных участков, предоставленных (приобретенных) под индивидуальные гаражи, а также под гаражи в гаражно-строительных, гаражно-эксплуатационных и иных гаражных кооперативах, овощные ямы (индивидуальные и в кооперативах овощных ям)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8628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8628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8628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8628</w:t>
            </w:r>
          </w:p>
        </w:tc>
        <w:tc>
          <w:tcPr>
            <w:tcW w:w="628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5211,506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5211,506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5211,506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5211,506</w:t>
            </w:r>
          </w:p>
        </w:tc>
      </w:tr>
      <w:tr w:rsidR="00A8596E">
        <w:tc>
          <w:tcPr>
            <w:tcW w:w="8148" w:type="dxa"/>
            <w:gridSpan w:val="9"/>
          </w:tcPr>
          <w:p w:rsidR="00A8596E" w:rsidRDefault="00A8596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</w:tr>
      <w:tr w:rsidR="00A8596E">
        <w:tc>
          <w:tcPr>
            <w:tcW w:w="8148" w:type="dxa"/>
            <w:gridSpan w:val="9"/>
          </w:tcPr>
          <w:p w:rsidR="00A8596E" w:rsidRDefault="00A8596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</w:tr>
      <w:tr w:rsidR="00A8596E">
        <w:tc>
          <w:tcPr>
            <w:tcW w:w="8148" w:type="dxa"/>
            <w:gridSpan w:val="9"/>
          </w:tcPr>
          <w:p w:rsidR="00A8596E" w:rsidRDefault="00A8596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2.9. </w:t>
      </w:r>
      <w:hyperlink r:id="rId27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8"/>
        <w:gridCol w:w="1336"/>
        <w:gridCol w:w="1024"/>
        <w:gridCol w:w="1144"/>
        <w:gridCol w:w="1144"/>
        <w:gridCol w:w="1144"/>
        <w:gridCol w:w="1144"/>
      </w:tblGrid>
      <w:tr w:rsidR="00A8596E">
        <w:tc>
          <w:tcPr>
            <w:tcW w:w="8148" w:type="dxa"/>
            <w:vMerge w:val="restart"/>
          </w:tcPr>
          <w:p w:rsidR="00A8596E" w:rsidRDefault="00A8596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3809,100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8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A8596E" w:rsidRDefault="00A8596E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2.10. </w:t>
      </w:r>
      <w:hyperlink r:id="rId28">
        <w:r>
          <w:rPr>
            <w:color w:val="0000FF"/>
          </w:rPr>
          <w:t>сноску "&lt;*&gt;"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>"&lt;*&gt; Объем льгот и преференции не учитывается в общем объеме финансирования по подпрограмме.".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3. В </w:t>
      </w:r>
      <w:hyperlink r:id="rId2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3.1. </w:t>
      </w:r>
      <w:hyperlink r:id="rId30">
        <w:r>
          <w:rPr>
            <w:color w:val="0000FF"/>
          </w:rPr>
          <w:t>строки 1.2.1.1.1.1</w:t>
        </w:r>
      </w:hyperlink>
      <w:r>
        <w:t>-</w:t>
      </w:r>
      <w:hyperlink r:id="rId31">
        <w:r>
          <w:rPr>
            <w:color w:val="0000FF"/>
          </w:rPr>
          <w:t>1.2.1.1.1.4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16"/>
        <w:gridCol w:w="412"/>
        <w:gridCol w:w="604"/>
        <w:gridCol w:w="604"/>
        <w:gridCol w:w="604"/>
        <w:gridCol w:w="604"/>
        <w:gridCol w:w="604"/>
        <w:gridCol w:w="580"/>
        <w:gridCol w:w="928"/>
        <w:gridCol w:w="1144"/>
        <w:gridCol w:w="1144"/>
        <w:gridCol w:w="1144"/>
        <w:gridCol w:w="1144"/>
        <w:gridCol w:w="1144"/>
      </w:tblGrid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16" w:type="dxa"/>
            <w:vAlign w:val="center"/>
          </w:tcPr>
          <w:p w:rsidR="00A8596E" w:rsidRDefault="00A8596E">
            <w:pPr>
              <w:pStyle w:val="ConsPlusNormal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2416,400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2566,894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2783,400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3024,600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3171,900</w:t>
            </w:r>
          </w:p>
        </w:tc>
      </w:tr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16" w:type="dxa"/>
            <w:vAlign w:val="center"/>
          </w:tcPr>
          <w:p w:rsidR="00A8596E" w:rsidRDefault="00A8596E">
            <w:pPr>
              <w:pStyle w:val="ConsPlusNormal"/>
            </w:pPr>
            <w:r>
              <w:t xml:space="preserve">количество разрабатываемых подсистем и подсистем, в отношении которых </w:t>
            </w:r>
            <w:r>
              <w:lastRenderedPageBreak/>
              <w:t>проведены работы по расширению функционала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6278,900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7602,439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5460,000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8031,000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7896,000</w:t>
            </w:r>
          </w:p>
        </w:tc>
      </w:tr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16" w:type="dxa"/>
            <w:vAlign w:val="center"/>
          </w:tcPr>
          <w:p w:rsidR="00A8596E" w:rsidRDefault="00A8596E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1497,624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1023,253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2594,600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116" w:type="dxa"/>
            <w:vAlign w:val="center"/>
          </w:tcPr>
          <w:p w:rsidR="00A8596E" w:rsidRDefault="00A8596E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2154,255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2089,302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2169,600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3.2. после </w:t>
      </w:r>
      <w:hyperlink r:id="rId32">
        <w:r>
          <w:rPr>
            <w:color w:val="0000FF"/>
          </w:rPr>
          <w:t>строки 1.2.1.1.1.6</w:t>
        </w:r>
      </w:hyperlink>
      <w:r>
        <w:t xml:space="preserve"> дополнить строкой 1.2.1.1.1.7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16"/>
        <w:gridCol w:w="412"/>
        <w:gridCol w:w="604"/>
        <w:gridCol w:w="604"/>
        <w:gridCol w:w="604"/>
        <w:gridCol w:w="604"/>
        <w:gridCol w:w="604"/>
        <w:gridCol w:w="580"/>
        <w:gridCol w:w="928"/>
        <w:gridCol w:w="1144"/>
        <w:gridCol w:w="1144"/>
        <w:gridCol w:w="1144"/>
        <w:gridCol w:w="1144"/>
        <w:gridCol w:w="1144"/>
      </w:tblGrid>
      <w:tr w:rsidR="00A8596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596E" w:rsidRDefault="00A8596E">
            <w:pPr>
              <w:pStyle w:val="ConsPlusNormal"/>
            </w:pPr>
            <w:r>
              <w:t>работы по установке адаптера на серверное оборудование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18,000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3.3.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72"/>
        <w:gridCol w:w="928"/>
        <w:gridCol w:w="1144"/>
        <w:gridCol w:w="1144"/>
        <w:gridCol w:w="1144"/>
        <w:gridCol w:w="1144"/>
        <w:gridCol w:w="1144"/>
      </w:tblGrid>
      <w:tr w:rsidR="00A8596E"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12505,723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13299,888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13007,600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13225,200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13237,500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3.4. </w:t>
      </w:r>
      <w:hyperlink r:id="rId34">
        <w:r>
          <w:rPr>
            <w:color w:val="0000FF"/>
          </w:rPr>
          <w:t>строки 1.2.1.1.2.1</w:t>
        </w:r>
      </w:hyperlink>
      <w:r>
        <w:t>, "</w:t>
      </w:r>
      <w:hyperlink r:id="rId35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16"/>
        <w:gridCol w:w="412"/>
        <w:gridCol w:w="604"/>
        <w:gridCol w:w="604"/>
        <w:gridCol w:w="604"/>
        <w:gridCol w:w="604"/>
        <w:gridCol w:w="604"/>
        <w:gridCol w:w="580"/>
        <w:gridCol w:w="928"/>
        <w:gridCol w:w="1144"/>
        <w:gridCol w:w="1144"/>
        <w:gridCol w:w="1144"/>
        <w:gridCol w:w="1144"/>
        <w:gridCol w:w="1144"/>
      </w:tblGrid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16" w:type="dxa"/>
            <w:vAlign w:val="center"/>
          </w:tcPr>
          <w:p w:rsidR="00A8596E" w:rsidRDefault="00A8596E">
            <w:pPr>
              <w:pStyle w:val="ConsPlusNormal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981,739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1012,400</w:t>
            </w:r>
          </w:p>
        </w:tc>
      </w:tr>
      <w:tr w:rsidR="00A8596E">
        <w:tc>
          <w:tcPr>
            <w:tcW w:w="7272" w:type="dxa"/>
            <w:gridSpan w:val="9"/>
          </w:tcPr>
          <w:p w:rsidR="00A8596E" w:rsidRDefault="00A8596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981,739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1012,400</w:t>
            </w:r>
          </w:p>
        </w:tc>
      </w:tr>
      <w:tr w:rsidR="00A8596E">
        <w:tc>
          <w:tcPr>
            <w:tcW w:w="7272" w:type="dxa"/>
            <w:gridSpan w:val="9"/>
          </w:tcPr>
          <w:p w:rsidR="00A8596E" w:rsidRDefault="00A8596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14249,900</w:t>
            </w:r>
          </w:p>
        </w:tc>
      </w:tr>
      <w:tr w:rsidR="00A8596E">
        <w:tc>
          <w:tcPr>
            <w:tcW w:w="7272" w:type="dxa"/>
            <w:gridSpan w:val="9"/>
          </w:tcPr>
          <w:p w:rsidR="00A8596E" w:rsidRDefault="00A8596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14249,900</w:t>
            </w:r>
          </w:p>
        </w:tc>
      </w:tr>
      <w:tr w:rsidR="00A8596E">
        <w:tc>
          <w:tcPr>
            <w:tcW w:w="7272" w:type="dxa"/>
            <w:gridSpan w:val="9"/>
          </w:tcPr>
          <w:p w:rsidR="00A8596E" w:rsidRDefault="00A8596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14249,900</w:t>
            </w:r>
          </w:p>
        </w:tc>
      </w:tr>
    </w:tbl>
    <w:p w:rsidR="00A8596E" w:rsidRDefault="00A8596E">
      <w:pPr>
        <w:pStyle w:val="ConsPlusNormal"/>
        <w:sectPr w:rsidR="00A8596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4. В </w:t>
      </w:r>
      <w:hyperlink r:id="rId39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"Управление земельными ресурсами города Перми":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4.1. </w:t>
      </w:r>
      <w:hyperlink r:id="rId40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3969"/>
        <w:gridCol w:w="532"/>
        <w:gridCol w:w="784"/>
        <w:gridCol w:w="784"/>
        <w:gridCol w:w="784"/>
        <w:gridCol w:w="784"/>
        <w:gridCol w:w="784"/>
      </w:tblGrid>
      <w:tr w:rsidR="00A8596E">
        <w:tc>
          <w:tcPr>
            <w:tcW w:w="63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21" w:type="dxa"/>
            <w:gridSpan w:val="7"/>
          </w:tcPr>
          <w:p w:rsidR="00A8596E" w:rsidRDefault="00A8596E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A8596E">
        <w:tc>
          <w:tcPr>
            <w:tcW w:w="63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3969" w:type="dxa"/>
          </w:tcPr>
          <w:p w:rsidR="00A8596E" w:rsidRDefault="00A8596E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пени)</w:t>
            </w:r>
          </w:p>
        </w:tc>
        <w:tc>
          <w:tcPr>
            <w:tcW w:w="532" w:type="dxa"/>
          </w:tcPr>
          <w:p w:rsidR="00A8596E" w:rsidRDefault="00A8596E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3389,1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3027,5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3154,5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3228,3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3142,9</w:t>
            </w:r>
          </w:p>
        </w:tc>
      </w:tr>
      <w:tr w:rsidR="00A8596E">
        <w:tc>
          <w:tcPr>
            <w:tcW w:w="63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3969" w:type="dxa"/>
          </w:tcPr>
          <w:p w:rsidR="00A8596E" w:rsidRDefault="00A8596E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532" w:type="dxa"/>
          </w:tcPr>
          <w:p w:rsidR="00A8596E" w:rsidRDefault="00A8596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59,7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4.2. </w:t>
      </w:r>
      <w:hyperlink r:id="rId4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3969"/>
        <w:gridCol w:w="532"/>
        <w:gridCol w:w="784"/>
        <w:gridCol w:w="784"/>
        <w:gridCol w:w="784"/>
        <w:gridCol w:w="784"/>
        <w:gridCol w:w="784"/>
      </w:tblGrid>
      <w:tr w:rsidR="00A8596E">
        <w:tc>
          <w:tcPr>
            <w:tcW w:w="63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21" w:type="dxa"/>
            <w:gridSpan w:val="7"/>
          </w:tcPr>
          <w:p w:rsidR="00A8596E" w:rsidRDefault="00A8596E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A8596E">
        <w:tc>
          <w:tcPr>
            <w:tcW w:w="63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3969" w:type="dxa"/>
          </w:tcPr>
          <w:p w:rsidR="00A8596E" w:rsidRDefault="00A8596E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532" w:type="dxa"/>
          </w:tcPr>
          <w:p w:rsidR="00A8596E" w:rsidRDefault="00A8596E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305,2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247,2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210,1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178,6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151,8</w:t>
            </w:r>
          </w:p>
        </w:tc>
      </w:tr>
      <w:tr w:rsidR="00A8596E">
        <w:tc>
          <w:tcPr>
            <w:tcW w:w="63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3969" w:type="dxa"/>
          </w:tcPr>
          <w:p w:rsidR="00A8596E" w:rsidRDefault="00A8596E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незаконно используемых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532" w:type="dxa"/>
          </w:tcPr>
          <w:p w:rsidR="00A8596E" w:rsidRDefault="00A8596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</w:tr>
      <w:tr w:rsidR="00A8596E">
        <w:tc>
          <w:tcPr>
            <w:tcW w:w="63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A8596E" w:rsidRDefault="00A8596E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</w:t>
            </w:r>
          </w:p>
        </w:tc>
        <w:tc>
          <w:tcPr>
            <w:tcW w:w="532" w:type="dxa"/>
          </w:tcPr>
          <w:p w:rsidR="00A8596E" w:rsidRDefault="00A8596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</w:tr>
      <w:tr w:rsidR="00A8596E">
        <w:tc>
          <w:tcPr>
            <w:tcW w:w="63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A8596E" w:rsidRDefault="00A8596E">
            <w:pPr>
              <w:pStyle w:val="ConsPlusNormal"/>
            </w:pPr>
            <w:r>
              <w:t xml:space="preserve">Доля внесенных в Единый государственный реестр недвижимости сведений об отсутствующих правообладателях земельных участков, от количества земельных участков, в отношении которых в Едином государственном реестре </w:t>
            </w:r>
            <w:r>
              <w:lastRenderedPageBreak/>
              <w:t>недвижимости отсутствуют сведения о зарегистрированных правах</w:t>
            </w:r>
          </w:p>
        </w:tc>
        <w:tc>
          <w:tcPr>
            <w:tcW w:w="532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84" w:type="dxa"/>
          </w:tcPr>
          <w:p w:rsidR="00A8596E" w:rsidRDefault="00A8596E">
            <w:pPr>
              <w:pStyle w:val="ConsPlusNormal"/>
              <w:jc w:val="center"/>
            </w:pPr>
            <w:r>
              <w:t>100,0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4.3. в </w:t>
      </w:r>
      <w:hyperlink r:id="rId42">
        <w:r>
          <w:rPr>
            <w:color w:val="0000FF"/>
          </w:rPr>
          <w:t>приложении</w:t>
        </w:r>
      </w:hyperlink>
      <w:r>
        <w:t>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4.3.1. </w:t>
      </w:r>
      <w:hyperlink r:id="rId43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sectPr w:rsidR="00A8596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40"/>
        <w:gridCol w:w="532"/>
        <w:gridCol w:w="340"/>
        <w:gridCol w:w="1984"/>
        <w:gridCol w:w="2551"/>
        <w:gridCol w:w="1744"/>
        <w:gridCol w:w="1531"/>
        <w:gridCol w:w="1474"/>
      </w:tblGrid>
      <w:tr w:rsidR="00A8596E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пени)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 xml:space="preserve">Д = </w:t>
            </w:r>
            <w:proofErr w:type="spellStart"/>
            <w:r>
              <w:t>Зн</w:t>
            </w:r>
            <w:proofErr w:type="spellEnd"/>
            <w:r>
              <w:t xml:space="preserve"> + Ап + П + </w:t>
            </w:r>
            <w:proofErr w:type="spellStart"/>
            <w:r>
              <w:t>Сс</w:t>
            </w:r>
            <w:proofErr w:type="spellEnd"/>
            <w:r>
              <w:t xml:space="preserve"> + </w:t>
            </w:r>
            <w:proofErr w:type="spellStart"/>
            <w:r>
              <w:t>Сп</w:t>
            </w:r>
            <w:proofErr w:type="spellEnd"/>
            <w:r>
              <w:t xml:space="preserve"> + ПН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 - суммарное поступление земельного налога (</w:t>
            </w:r>
            <w:proofErr w:type="spellStart"/>
            <w:r>
              <w:t>Зн</w:t>
            </w:r>
            <w:proofErr w:type="spellEnd"/>
            <w:r>
              <w:t>), арендной платы за землю (Ап), доходов от продажи земельных участков (П), платы по соглашению об установлении сервитута (</w:t>
            </w:r>
            <w:proofErr w:type="spellStart"/>
            <w:r>
              <w:t>Сс</w:t>
            </w:r>
            <w:proofErr w:type="spellEnd"/>
            <w:r>
              <w:t>), платы по соглашению о перераспределении земельных участков (</w:t>
            </w:r>
            <w:proofErr w:type="spellStart"/>
            <w:r>
              <w:t>Сп</w:t>
            </w:r>
            <w:proofErr w:type="spellEnd"/>
            <w:r>
              <w:t>), штрафов, неустоек, пеней (ПН) в бюджет города Перми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департамент финансов администрации города Перми, ДЗО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4.3.2. </w:t>
      </w:r>
      <w:hyperlink r:id="rId44">
        <w:r>
          <w:rPr>
            <w:color w:val="0000FF"/>
          </w:rPr>
          <w:t>строку 3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40"/>
        <w:gridCol w:w="532"/>
        <w:gridCol w:w="340"/>
        <w:gridCol w:w="1984"/>
        <w:gridCol w:w="2551"/>
        <w:gridCol w:w="1744"/>
        <w:gridCol w:w="1531"/>
        <w:gridCol w:w="1474"/>
      </w:tblGrid>
      <w:tr w:rsidR="00A8596E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Зм</w:t>
            </w:r>
            <w:proofErr w:type="spellEnd"/>
            <w:r>
              <w:t xml:space="preserve"> + </w:t>
            </w:r>
            <w:proofErr w:type="spellStart"/>
            <w:r>
              <w:t>Зн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З - объем задолженности по арендной плате за земельные участки (без учета пени и штрафов), рассчитанный как сумма задолженности по арендной плате за земельные участки, находящиеся в муниципальной собственности (</w:t>
            </w:r>
            <w:proofErr w:type="spellStart"/>
            <w:r>
              <w:t>Зм</w:t>
            </w:r>
            <w:proofErr w:type="spellEnd"/>
            <w:r>
              <w:t xml:space="preserve">), и за земельные участки государственная собственность на </w:t>
            </w:r>
            <w:r>
              <w:lastRenderedPageBreak/>
              <w:t>которые не разграничена (</w:t>
            </w:r>
            <w:proofErr w:type="spellStart"/>
            <w:r>
              <w:t>Зн</w:t>
            </w:r>
            <w:proofErr w:type="spellEnd"/>
            <w:r>
              <w:t>)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 В </w:t>
      </w:r>
      <w:hyperlink r:id="rId45">
        <w:r>
          <w:rPr>
            <w:color w:val="0000FF"/>
          </w:rPr>
          <w:t>приложении 2</w:t>
        </w:r>
      </w:hyperlink>
      <w:r>
        <w:t>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5.1. </w:t>
      </w:r>
      <w:hyperlink r:id="rId46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580"/>
        <w:gridCol w:w="1204"/>
        <w:gridCol w:w="1204"/>
        <w:gridCol w:w="2551"/>
        <w:gridCol w:w="412"/>
        <w:gridCol w:w="724"/>
        <w:gridCol w:w="1336"/>
        <w:gridCol w:w="1144"/>
      </w:tblGrid>
      <w:tr w:rsidR="00A8596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333,500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5.2. </w:t>
      </w:r>
      <w:hyperlink r:id="rId47">
        <w:r>
          <w:rPr>
            <w:color w:val="0000FF"/>
          </w:rPr>
          <w:t>строки 1.1.1.1.1.10</w:t>
        </w:r>
      </w:hyperlink>
      <w:r>
        <w:t>-</w:t>
      </w:r>
      <w:hyperlink r:id="rId48">
        <w:r>
          <w:rPr>
            <w:color w:val="0000FF"/>
          </w:rPr>
          <w:t>1.1.1.1.1.12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580"/>
        <w:gridCol w:w="1204"/>
        <w:gridCol w:w="1204"/>
        <w:gridCol w:w="2551"/>
        <w:gridCol w:w="412"/>
        <w:gridCol w:w="724"/>
        <w:gridCol w:w="1336"/>
        <w:gridCol w:w="1144"/>
      </w:tblGrid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1637,200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Проведение оценки рыночной стоимости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202,100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 xml:space="preserve">Проведение оценки рыночной стоимости земельных участков для реализации их на </w:t>
            </w:r>
            <w:r>
              <w:lastRenderedPageBreak/>
              <w:t>торгах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количество земельных участков, в отношении которых проведены работы по оценке </w:t>
            </w:r>
            <w:r>
              <w:lastRenderedPageBreak/>
              <w:t>рыночной стоимости для реализации их на торгах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750,300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5.3. после </w:t>
      </w:r>
      <w:hyperlink r:id="rId49">
        <w:r>
          <w:rPr>
            <w:color w:val="0000FF"/>
          </w:rPr>
          <w:t>строки 1.1.1.1.1.12</w:t>
        </w:r>
      </w:hyperlink>
      <w:r>
        <w:t xml:space="preserve"> дополнить строкой 1.1.1.1.1.13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580"/>
        <w:gridCol w:w="1204"/>
        <w:gridCol w:w="1204"/>
        <w:gridCol w:w="2551"/>
        <w:gridCol w:w="412"/>
        <w:gridCol w:w="724"/>
        <w:gridCol w:w="1336"/>
        <w:gridCol w:w="1144"/>
      </w:tblGrid>
      <w:tr w:rsidR="00A8596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Предоставление земельных участков посредством проведения торгов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количество земельных участков, в отношении которых по результатам проведения торгов заключены договоры аренды, купли-продажи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5.4. после </w:t>
      </w:r>
      <w:hyperlink r:id="rId50">
        <w:r>
          <w:rPr>
            <w:color w:val="0000FF"/>
          </w:rPr>
          <w:t>строки 1.1.1.1.2.4</w:t>
        </w:r>
      </w:hyperlink>
      <w:r>
        <w:t xml:space="preserve"> дополнить строкой 1.1.1.1.2.5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580"/>
        <w:gridCol w:w="1204"/>
        <w:gridCol w:w="1204"/>
        <w:gridCol w:w="2551"/>
        <w:gridCol w:w="412"/>
        <w:gridCol w:w="724"/>
        <w:gridCol w:w="1336"/>
        <w:gridCol w:w="1144"/>
      </w:tblGrid>
      <w:tr w:rsidR="00A8596E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 xml:space="preserve">Предоставление земельных участков в соответствии с Федеральным </w:t>
            </w:r>
            <w:hyperlink r:id="rId51">
              <w:r>
                <w:rPr>
                  <w:color w:val="0000FF"/>
                </w:rPr>
                <w:t>законом</w:t>
              </w:r>
            </w:hyperlink>
            <w:r>
              <w:t xml:space="preserve"> от 05.04.2021 N 79-ФЗ "О внесении изменений в отдельные законодательные акты Российской Федерации" ("О гаражной амнистии")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 xml:space="preserve">количество земельных участков, вовлеченных в оборот в соответствии с Федеральным </w:t>
            </w:r>
            <w:hyperlink r:id="rId52">
              <w:r>
                <w:rPr>
                  <w:color w:val="0000FF"/>
                </w:rPr>
                <w:t>законом</w:t>
              </w:r>
            </w:hyperlink>
            <w:r>
              <w:t xml:space="preserve"> от 05.04.2021 N 79-ФЗ "О внесении изменений в отдельные законодательные акты Российской Федерации" ("О гаражной амнистии")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0,0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5.5. </w:t>
      </w:r>
      <w:hyperlink r:id="rId53">
        <w:r>
          <w:rPr>
            <w:color w:val="0000FF"/>
          </w:rPr>
          <w:t>строки 1.1.1.1.4.1</w:t>
        </w:r>
      </w:hyperlink>
      <w:r>
        <w:t>, "</w:t>
      </w:r>
      <w:hyperlink r:id="rId54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"</w:t>
      </w:r>
      <w:hyperlink r:id="rId55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580"/>
        <w:gridCol w:w="1204"/>
        <w:gridCol w:w="1204"/>
        <w:gridCol w:w="2551"/>
        <w:gridCol w:w="412"/>
        <w:gridCol w:w="724"/>
        <w:gridCol w:w="1336"/>
        <w:gridCol w:w="1144"/>
      </w:tblGrid>
      <w:tr w:rsidR="00A8596E">
        <w:tc>
          <w:tcPr>
            <w:tcW w:w="126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24" w:type="dxa"/>
            <w:vMerge w:val="restart"/>
          </w:tcPr>
          <w:p w:rsidR="00A8596E" w:rsidRDefault="00A8596E">
            <w:pPr>
              <w:pStyle w:val="ConsPlusNormal"/>
            </w:pPr>
            <w:r>
              <w:t xml:space="preserve">Выполнение </w:t>
            </w:r>
            <w:r>
              <w:lastRenderedPageBreak/>
              <w:t>комплексных кадастровых работ</w:t>
            </w:r>
          </w:p>
        </w:tc>
        <w:tc>
          <w:tcPr>
            <w:tcW w:w="580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0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 xml:space="preserve">количество кадастровых </w:t>
            </w:r>
            <w:r>
              <w:lastRenderedPageBreak/>
              <w:t>кварталов, в отношении которых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vMerge w:val="restart"/>
          </w:tcPr>
          <w:p w:rsidR="00A8596E" w:rsidRDefault="00A8596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589,932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580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20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20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551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</w:tr>
      <w:tr w:rsidR="00A8596E">
        <w:tc>
          <w:tcPr>
            <w:tcW w:w="126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2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580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20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20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2551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412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724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</w:tr>
      <w:tr w:rsidR="00A8596E">
        <w:tc>
          <w:tcPr>
            <w:tcW w:w="10163" w:type="dxa"/>
            <w:gridSpan w:val="8"/>
            <w:vMerge w:val="restart"/>
          </w:tcPr>
          <w:p w:rsidR="00A8596E" w:rsidRDefault="00A8596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3932,883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589,932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</w:tr>
      <w:tr w:rsidR="00A8596E">
        <w:tc>
          <w:tcPr>
            <w:tcW w:w="10163" w:type="dxa"/>
            <w:gridSpan w:val="8"/>
            <w:vMerge w:val="restart"/>
          </w:tcPr>
          <w:p w:rsidR="00A8596E" w:rsidRDefault="00A8596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2507,207</w:t>
            </w:r>
          </w:p>
        </w:tc>
      </w:tr>
      <w:tr w:rsidR="00A8596E">
        <w:tc>
          <w:tcPr>
            <w:tcW w:w="10163" w:type="dxa"/>
            <w:gridSpan w:val="8"/>
            <w:vMerge w:val="restart"/>
          </w:tcPr>
          <w:p w:rsidR="00A8596E" w:rsidRDefault="00A8596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</w:tr>
      <w:tr w:rsidR="00A8596E">
        <w:tc>
          <w:tcPr>
            <w:tcW w:w="10163" w:type="dxa"/>
            <w:gridSpan w:val="8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5.6. после </w:t>
      </w:r>
      <w:hyperlink r:id="rId57">
        <w:r>
          <w:rPr>
            <w:color w:val="0000FF"/>
          </w:rPr>
          <w:t>строки</w:t>
        </w:r>
      </w:hyperlink>
      <w:r>
        <w:t xml:space="preserve"> "Итого по задаче 1.1.2, в том числе по источникам финансирования" дополнить строками 1.1.3, 1.1.3.1, 1.1.3.1.1, 1.1.3.1.1.1, 1.1.3.1.1.2, "Итого по мероприятию 1.1.3.1.1, в том числе по источникам финансирования", "Итого по основному мероприятию 1.1.3.1, в том числе по источникам финансирования", "Итого по задаче 1.1.3, в том числе по источникам финансирования"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580"/>
        <w:gridCol w:w="1204"/>
        <w:gridCol w:w="1204"/>
        <w:gridCol w:w="2551"/>
        <w:gridCol w:w="412"/>
        <w:gridCol w:w="724"/>
        <w:gridCol w:w="1336"/>
        <w:gridCol w:w="1144"/>
      </w:tblGrid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1379" w:type="dxa"/>
            <w:gridSpan w:val="9"/>
            <w:vAlign w:val="center"/>
          </w:tcPr>
          <w:p w:rsidR="00A8596E" w:rsidRDefault="00A8596E">
            <w:pPr>
              <w:pStyle w:val="ConsPlusNormal"/>
            </w:pPr>
            <w:r>
              <w:t>Задача. Оказание дополнительных мер поддержки собственникам земельных участков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1379" w:type="dxa"/>
            <w:gridSpan w:val="9"/>
            <w:vAlign w:val="center"/>
          </w:tcPr>
          <w:p w:rsidR="00A8596E" w:rsidRDefault="00A8596E">
            <w:pPr>
              <w:pStyle w:val="ConsPlusNormal"/>
            </w:pPr>
            <w:r>
              <w:t>Предоставление дополнительных мер поддержки отдельным категориям землепользователей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1379" w:type="dxa"/>
            <w:gridSpan w:val="9"/>
            <w:vAlign w:val="center"/>
          </w:tcPr>
          <w:p w:rsidR="00A8596E" w:rsidRDefault="00A8596E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>Предоставление льготы по земельному налогу организациям и физическим лицам, не используемых в предпринимательско</w:t>
            </w:r>
            <w:r>
              <w:lastRenderedPageBreak/>
              <w:t xml:space="preserve">й деятельности, приобретенных (предоставленных) для ведения личного подсобного хозяйства, садоводства или огородничества земельные участки, а также земельные участки общего назначения, предусмотренные Федеральным </w:t>
            </w:r>
            <w:hyperlink r:id="rId58">
              <w:r>
                <w:rPr>
                  <w:color w:val="0000FF"/>
                </w:rPr>
                <w:t>законом</w:t>
              </w:r>
            </w:hyperlink>
            <w:r>
              <w:t xml:space="preserve"> от 29.07.2017 N 217-ФЗ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количество налогоплательщиков, получивших льготу в виде пониженной ставки в отношении земельных участков, не используемых в </w:t>
            </w:r>
            <w:r>
              <w:lastRenderedPageBreak/>
              <w:t xml:space="preserve">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59">
              <w:r>
                <w:rPr>
                  <w:color w:val="0000FF"/>
                </w:rPr>
                <w:t>законом</w:t>
              </w:r>
            </w:hyperlink>
            <w:r>
              <w:t xml:space="preserve"> от 29.07.2017 N 217-ФЗ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19766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8521,220</w:t>
            </w:r>
          </w:p>
        </w:tc>
      </w:tr>
      <w:tr w:rsidR="00A8596E">
        <w:tc>
          <w:tcPr>
            <w:tcW w:w="1264" w:type="dxa"/>
          </w:tcPr>
          <w:p w:rsidR="00A8596E" w:rsidRDefault="00A8596E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224" w:type="dxa"/>
          </w:tcPr>
          <w:p w:rsidR="00A8596E" w:rsidRDefault="00A8596E">
            <w:pPr>
              <w:pStyle w:val="ConsPlusNormal"/>
            </w:pPr>
            <w:r>
              <w:t xml:space="preserve">Предоставление льготы по земельному налогу организациям и физическим лицам, используемым земельные участки под индивидуальные гаражи, а также под гаражи в гаражно-строительных, гаражно-эксплуатационных и иных гаражных кооперативах, овощные ямы (индивидуальные и в </w:t>
            </w:r>
            <w:r>
              <w:lastRenderedPageBreak/>
              <w:t>кооперативах овощных ям)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551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количество налогоплательщиков, получивших льготу в виде пониженной ставки в отношении земельных участков, предоставленных (приобретенных) под индивидуальные гаражи, а также под гаражи в гаражно-строительных, гаражно-эксплуатационных и иных гаражных кооперативах, овощные ямы (индивидуальные и в кооперативах овощных </w:t>
            </w:r>
            <w:r>
              <w:lastRenderedPageBreak/>
              <w:t>ям)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A8596E" w:rsidRDefault="00A8596E">
            <w:pPr>
              <w:pStyle w:val="ConsPlusNormal"/>
              <w:jc w:val="center"/>
            </w:pPr>
            <w:r>
              <w:t>8628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5211,506</w:t>
            </w:r>
          </w:p>
        </w:tc>
      </w:tr>
      <w:tr w:rsidR="00A8596E">
        <w:tc>
          <w:tcPr>
            <w:tcW w:w="10163" w:type="dxa"/>
            <w:gridSpan w:val="8"/>
          </w:tcPr>
          <w:p w:rsidR="00A8596E" w:rsidRDefault="00A8596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</w:tr>
      <w:tr w:rsidR="00A8596E">
        <w:tc>
          <w:tcPr>
            <w:tcW w:w="10163" w:type="dxa"/>
            <w:gridSpan w:val="8"/>
          </w:tcPr>
          <w:p w:rsidR="00A8596E" w:rsidRDefault="00A8596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</w:tr>
      <w:tr w:rsidR="00A8596E">
        <w:tc>
          <w:tcPr>
            <w:tcW w:w="10163" w:type="dxa"/>
            <w:gridSpan w:val="8"/>
          </w:tcPr>
          <w:p w:rsidR="00A8596E" w:rsidRDefault="00A8596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13732,726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5.7. </w:t>
      </w:r>
      <w:hyperlink r:id="rId60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48"/>
        <w:gridCol w:w="1336"/>
        <w:gridCol w:w="1144"/>
      </w:tblGrid>
      <w:tr w:rsidR="00A8596E">
        <w:tc>
          <w:tcPr>
            <w:tcW w:w="10148" w:type="dxa"/>
            <w:vMerge w:val="restart"/>
          </w:tcPr>
          <w:p w:rsidR="00A8596E" w:rsidRDefault="00A8596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7712,683</w:t>
            </w:r>
          </w:p>
        </w:tc>
      </w:tr>
      <w:tr w:rsidR="00A8596E">
        <w:tc>
          <w:tcPr>
            <w:tcW w:w="10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4369,732</w:t>
            </w:r>
          </w:p>
        </w:tc>
      </w:tr>
      <w:tr w:rsidR="00A8596E">
        <w:tc>
          <w:tcPr>
            <w:tcW w:w="10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835,744</w:t>
            </w:r>
          </w:p>
        </w:tc>
      </w:tr>
      <w:tr w:rsidR="00A8596E">
        <w:tc>
          <w:tcPr>
            <w:tcW w:w="10148" w:type="dxa"/>
            <w:vMerge/>
          </w:tcPr>
          <w:p w:rsidR="00A8596E" w:rsidRDefault="00A8596E">
            <w:pPr>
              <w:pStyle w:val="ConsPlusNormal"/>
            </w:pPr>
          </w:p>
        </w:tc>
        <w:tc>
          <w:tcPr>
            <w:tcW w:w="1336" w:type="dxa"/>
          </w:tcPr>
          <w:p w:rsidR="00A8596E" w:rsidRDefault="00A8596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2507,207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5.8. </w:t>
      </w:r>
      <w:hyperlink r:id="rId61">
        <w:r>
          <w:rPr>
            <w:color w:val="0000FF"/>
          </w:rPr>
          <w:t>сноску "&lt;*&gt;"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>"&lt;*&gt; Объем льгот и преференции не учитывается в общем объеме финансирования по подпрограмме.".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lastRenderedPageBreak/>
        <w:t xml:space="preserve">6. В </w:t>
      </w:r>
      <w:hyperlink r:id="rId62">
        <w:r>
          <w:rPr>
            <w:color w:val="0000FF"/>
          </w:rPr>
          <w:t>приложении 3</w:t>
        </w:r>
      </w:hyperlink>
      <w:r>
        <w:t>:</w:t>
      </w:r>
    </w:p>
    <w:p w:rsidR="00A8596E" w:rsidRDefault="00A8596E">
      <w:pPr>
        <w:pStyle w:val="ConsPlusNormal"/>
        <w:spacing w:before="220"/>
        <w:ind w:firstLine="540"/>
        <w:jc w:val="both"/>
      </w:pPr>
      <w:r>
        <w:t xml:space="preserve">6.1. </w:t>
      </w:r>
      <w:hyperlink r:id="rId63">
        <w:r>
          <w:rPr>
            <w:color w:val="0000FF"/>
          </w:rPr>
          <w:t>строки 1.2.1.1.1.1</w:t>
        </w:r>
      </w:hyperlink>
      <w:r>
        <w:t>-</w:t>
      </w:r>
      <w:hyperlink r:id="rId64">
        <w:r>
          <w:rPr>
            <w:color w:val="0000FF"/>
          </w:rPr>
          <w:t>1.2.1.1.1.4</w:t>
        </w:r>
      </w:hyperlink>
      <w:r>
        <w:t xml:space="preserve">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16"/>
        <w:gridCol w:w="580"/>
        <w:gridCol w:w="1204"/>
        <w:gridCol w:w="1204"/>
        <w:gridCol w:w="2116"/>
        <w:gridCol w:w="412"/>
        <w:gridCol w:w="604"/>
        <w:gridCol w:w="928"/>
        <w:gridCol w:w="1144"/>
      </w:tblGrid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2566,894</w:t>
            </w:r>
          </w:p>
        </w:tc>
      </w:tr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7602,439</w:t>
            </w:r>
          </w:p>
        </w:tc>
      </w:tr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1023,253</w:t>
            </w:r>
          </w:p>
        </w:tc>
      </w:tr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2089,302</w:t>
            </w:r>
          </w:p>
        </w:tc>
      </w:tr>
    </w:tbl>
    <w:p w:rsidR="00A8596E" w:rsidRDefault="00A8596E">
      <w:pPr>
        <w:pStyle w:val="ConsPlusNormal"/>
        <w:sectPr w:rsidR="00A8596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6.2. после </w:t>
      </w:r>
      <w:hyperlink r:id="rId65">
        <w:r>
          <w:rPr>
            <w:color w:val="0000FF"/>
          </w:rPr>
          <w:t>строки 1.2.1.1.1.4</w:t>
        </w:r>
      </w:hyperlink>
      <w:r>
        <w:t xml:space="preserve"> дополнить строкой 1.2.1.1.1.5 следующего содержания: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16"/>
        <w:gridCol w:w="580"/>
        <w:gridCol w:w="1204"/>
        <w:gridCol w:w="1204"/>
        <w:gridCol w:w="2116"/>
        <w:gridCol w:w="412"/>
        <w:gridCol w:w="604"/>
        <w:gridCol w:w="928"/>
        <w:gridCol w:w="1144"/>
      </w:tblGrid>
      <w:tr w:rsidR="00A8596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работы по установке адаптера на серверное оборудование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18,000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6.3. </w:t>
      </w:r>
      <w:hyperlink r:id="rId6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0"/>
        <w:gridCol w:w="928"/>
        <w:gridCol w:w="1144"/>
      </w:tblGrid>
      <w:tr w:rsidR="00A8596E">
        <w:tc>
          <w:tcPr>
            <w:tcW w:w="9380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8596E" w:rsidRDefault="00A8596E">
            <w:pPr>
              <w:pStyle w:val="ConsPlusNormal"/>
              <w:jc w:val="center"/>
            </w:pPr>
            <w:r>
              <w:t>13299,888</w:t>
            </w:r>
          </w:p>
        </w:tc>
      </w:tr>
    </w:tbl>
    <w:p w:rsidR="00A8596E" w:rsidRDefault="00A8596E">
      <w:pPr>
        <w:pStyle w:val="ConsPlusNormal"/>
        <w:jc w:val="both"/>
      </w:pPr>
    </w:p>
    <w:p w:rsidR="00A8596E" w:rsidRDefault="00A8596E">
      <w:pPr>
        <w:pStyle w:val="ConsPlusNormal"/>
        <w:ind w:firstLine="540"/>
        <w:jc w:val="both"/>
      </w:pPr>
      <w:r>
        <w:t xml:space="preserve">6.4. </w:t>
      </w:r>
      <w:hyperlink r:id="rId67">
        <w:r>
          <w:rPr>
            <w:color w:val="0000FF"/>
          </w:rPr>
          <w:t>строки 1.2.1.1.2.1</w:t>
        </w:r>
      </w:hyperlink>
      <w:r>
        <w:t>,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69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70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7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A8596E" w:rsidRDefault="00A859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16"/>
        <w:gridCol w:w="580"/>
        <w:gridCol w:w="1204"/>
        <w:gridCol w:w="1204"/>
        <w:gridCol w:w="2116"/>
        <w:gridCol w:w="412"/>
        <w:gridCol w:w="604"/>
        <w:gridCol w:w="928"/>
        <w:gridCol w:w="1144"/>
      </w:tblGrid>
      <w:tr w:rsidR="00A8596E"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580" w:type="dxa"/>
          </w:tcPr>
          <w:p w:rsidR="00A8596E" w:rsidRDefault="00A8596E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A8596E" w:rsidRDefault="00A8596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16" w:type="dxa"/>
          </w:tcPr>
          <w:p w:rsidR="00A8596E" w:rsidRDefault="00A8596E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412" w:type="dxa"/>
          </w:tcPr>
          <w:p w:rsidR="00A8596E" w:rsidRDefault="00A8596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A8596E" w:rsidRDefault="00A8596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981,739</w:t>
            </w:r>
          </w:p>
        </w:tc>
      </w:tr>
      <w:tr w:rsidR="00A8596E">
        <w:tc>
          <w:tcPr>
            <w:tcW w:w="9380" w:type="dxa"/>
            <w:gridSpan w:val="8"/>
          </w:tcPr>
          <w:p w:rsidR="00A8596E" w:rsidRDefault="00A8596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981,739</w:t>
            </w:r>
          </w:p>
        </w:tc>
      </w:tr>
      <w:tr w:rsidR="00A8596E">
        <w:tc>
          <w:tcPr>
            <w:tcW w:w="9380" w:type="dxa"/>
            <w:gridSpan w:val="8"/>
          </w:tcPr>
          <w:p w:rsidR="00A8596E" w:rsidRDefault="00A8596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lastRenderedPageBreak/>
              <w:t>14281,627</w:t>
            </w:r>
          </w:p>
        </w:tc>
      </w:tr>
      <w:tr w:rsidR="00A8596E">
        <w:tc>
          <w:tcPr>
            <w:tcW w:w="9380" w:type="dxa"/>
            <w:gridSpan w:val="8"/>
          </w:tcPr>
          <w:p w:rsidR="00A8596E" w:rsidRDefault="00A8596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</w:tr>
      <w:tr w:rsidR="00A8596E">
        <w:tc>
          <w:tcPr>
            <w:tcW w:w="9380" w:type="dxa"/>
            <w:gridSpan w:val="8"/>
          </w:tcPr>
          <w:p w:rsidR="00A8596E" w:rsidRDefault="00A8596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A8596E" w:rsidRDefault="00A8596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8596E" w:rsidRDefault="00A8596E">
            <w:pPr>
              <w:pStyle w:val="ConsPlusNormal"/>
              <w:jc w:val="center"/>
            </w:pPr>
            <w:r>
              <w:t>14281,627</w:t>
            </w:r>
          </w:p>
        </w:tc>
      </w:tr>
    </w:tbl>
    <w:p w:rsidR="00A8596E" w:rsidRDefault="00A8596E">
      <w:pPr>
        <w:pStyle w:val="ConsPlusNormal"/>
        <w:jc w:val="both"/>
      </w:pPr>
    </w:p>
    <w:p w:rsidR="006B2559" w:rsidRDefault="006B2559">
      <w:bookmarkStart w:id="1" w:name="_GoBack"/>
      <w:bookmarkEnd w:id="1"/>
    </w:p>
    <w:sectPr w:rsidR="006B255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96E"/>
    <w:rsid w:val="006B2559"/>
    <w:rsid w:val="00A8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8F879-D33F-481C-8254-341809F9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8596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85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8596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859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8596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8596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859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9E103A17D79518C391B0B4C49F76A2681627859BF51E96B76B1F8090BF6BC644E967D8B42839F484F3E1FE8CA4807459E4E8CA65A9BACA178Q9mCG" TargetMode="External"/><Relationship Id="rId18" Type="http://schemas.openxmlformats.org/officeDocument/2006/relationships/hyperlink" Target="consultantplus://offline/ref=C9E103A17D79518C391B0B4C49F76A2681627859BF51E96B76B1F8090BF6BC644E967D8B42839F4E48341FE8CA4807459E4E8CA65A9BACA178Q9mCG" TargetMode="External"/><Relationship Id="rId26" Type="http://schemas.openxmlformats.org/officeDocument/2006/relationships/hyperlink" Target="consultantplus://offline/ref=C9E103A17D79518C391B15415F9B372D8D6C2453B95EE53428E4FE5E54A6BA311CD623D202C68C484E2816BC99Q0mFG" TargetMode="External"/><Relationship Id="rId39" Type="http://schemas.openxmlformats.org/officeDocument/2006/relationships/hyperlink" Target="consultantplus://offline/ref=C9E103A17D79518C391B0B4C49F76A2681627859BF51E96B76B1F8090BF6BC644E967D8B42839F484C3011B7CF5D161D904C93B95B85B0A37A9DQ5mDG" TargetMode="External"/><Relationship Id="rId21" Type="http://schemas.openxmlformats.org/officeDocument/2006/relationships/hyperlink" Target="consultantplus://offline/ref=C9E103A17D79518C391B0B4C49F76A2681627859BF51E96B76B1F8090BF6BC644E967D8B42839F484E3215B49F070619D91A9FA45B9BAFA1649D5EBEQ4mAG" TargetMode="External"/><Relationship Id="rId34" Type="http://schemas.openxmlformats.org/officeDocument/2006/relationships/hyperlink" Target="consultantplus://offline/ref=C9E103A17D79518C391B0B4C49F76A2681627859BF51E96B76B1F8090BF6BC644E967D8B42839F484E3217BC9D070619D91A9FA45B9BAFA1649D5EBEQ4mAG" TargetMode="External"/><Relationship Id="rId42" Type="http://schemas.openxmlformats.org/officeDocument/2006/relationships/hyperlink" Target="consultantplus://offline/ref=C9E103A17D79518C391B0B4C49F76A2681627859BF51E96B76B1F8090BF6BC644E967D8B42839F484D311CB7CF5D161D904C93B95B85B0A37A9DQ5mDG" TargetMode="External"/><Relationship Id="rId47" Type="http://schemas.openxmlformats.org/officeDocument/2006/relationships/hyperlink" Target="consultantplus://offline/ref=C9E103A17D79518C391B0B4C49F76A2681627859BF51E96B76B1F8090BF6BC644E967D8B42839F484E3510B592070619D91A9FA45B9BAFA1649D5EBEQ4mAG" TargetMode="External"/><Relationship Id="rId50" Type="http://schemas.openxmlformats.org/officeDocument/2006/relationships/hyperlink" Target="consultantplus://offline/ref=C9E103A17D79518C391B0B4C49F76A2681627859BF51E96B76B1F8090BF6BC644E967D8B42839F484E3512BF9F070619D91A9FA45B9BAFA1649D5EBEQ4mAG" TargetMode="External"/><Relationship Id="rId55" Type="http://schemas.openxmlformats.org/officeDocument/2006/relationships/hyperlink" Target="consultantplus://offline/ref=C9E103A17D79518C391B0B4C49F76A2681627859BF51E96B76B1F8090BF6BC644E967D8B42839F484E3210BE9D070619D91A9FA45B9BAFA1649D5EBEQ4mAG" TargetMode="External"/><Relationship Id="rId63" Type="http://schemas.openxmlformats.org/officeDocument/2006/relationships/hyperlink" Target="consultantplus://offline/ref=C9E103A17D79518C391B0B4C49F76A2681627859BF51E96B76B1F8090BF6BC644E967D8B42839F484E3513BA9B070619D91A9FA45B9BAFA1649D5EBEQ4mAG" TargetMode="External"/><Relationship Id="rId68" Type="http://schemas.openxmlformats.org/officeDocument/2006/relationships/hyperlink" Target="consultantplus://offline/ref=C9E103A17D79518C391B0B4C49F76A2681627859BF51E96B76B1F8090BF6BC644E967D8B42839F484E351CBD9E070619D91A9FA45B9BAFA1649D5EBEQ4mAG" TargetMode="External"/><Relationship Id="rId7" Type="http://schemas.openxmlformats.org/officeDocument/2006/relationships/hyperlink" Target="consultantplus://offline/ref=CC760F36DB43CE0FC1B3298167C0E9D16AA9FC63AC15E7D8008728480733ABEC229AEBA342C3D4C22169E14704CFAD7B950F60D3F5658AP8m6G" TargetMode="External"/><Relationship Id="rId71" Type="http://schemas.openxmlformats.org/officeDocument/2006/relationships/hyperlink" Target="consultantplus://offline/ref=C9E103A17D79518C391B0B4C49F76A2681627859BF51E96B76B1F8090BF6BC644E967D8B42839F484E351CBE9F070619D91A9FA45B9BAFA1649D5EBEQ4mA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9E103A17D79518C391B0B4C49F76A2681627859BF51E96B76B1F8090BF6BC644E967D8B42839F484E3214BB9D070619D91A9FA45B9BAFA1649D5EBEQ4mAG" TargetMode="External"/><Relationship Id="rId29" Type="http://schemas.openxmlformats.org/officeDocument/2006/relationships/hyperlink" Target="consultantplus://offline/ref=C9E103A17D79518C391B0B4C49F76A2681627859BF51E96B76B1F8090BF6BC644E967D8B42839F484E3E10B7CF5D161D904C93B95B85B0A37A9DQ5mDG" TargetMode="External"/><Relationship Id="rId11" Type="http://schemas.openxmlformats.org/officeDocument/2006/relationships/hyperlink" Target="consultantplus://offline/ref=CC760F36DB43CE0FC1B3298167C0E9D16AA9FC63AC15E7D8008728480733ABEC229AEBA342C3D4C22A3EB80156C9FA2BCF5B6DCEF67B898594E6ACDAPAm7G" TargetMode="External"/><Relationship Id="rId24" Type="http://schemas.openxmlformats.org/officeDocument/2006/relationships/hyperlink" Target="consultantplus://offline/ref=C9E103A17D79518C391B0B4C49F76A2681627859BF51E96B76B1F8090BF6BC644E967D8B42839F484E3216BF9F070619D91A9FA45B9BAFA1649D5EBEQ4mAG" TargetMode="External"/><Relationship Id="rId32" Type="http://schemas.openxmlformats.org/officeDocument/2006/relationships/hyperlink" Target="consultantplus://offline/ref=C9E103A17D79518C391B0B4C49F76A2681627859BF51E96B76B1F8090BF6BC644E967D8B42839F484F3F1CB7CF5D161D904C93B95B85B0A37A9DQ5mDG" TargetMode="External"/><Relationship Id="rId37" Type="http://schemas.openxmlformats.org/officeDocument/2006/relationships/hyperlink" Target="consultantplus://offline/ref=C9E103A17D79518C391B0B4C49F76A2681627859BF51E96B76B1F8090BF6BC644E967D8B42839F484E3217BF9E070619D91A9FA45B9BAFA1649D5EBEQ4mAG" TargetMode="External"/><Relationship Id="rId40" Type="http://schemas.openxmlformats.org/officeDocument/2006/relationships/hyperlink" Target="consultantplus://offline/ref=C9E103A17D79518C391B0B4C49F76A2681627859BF51E96B76B1F8090BF6BC644E967D8B42839F484C3E1CB7CF5D161D904C93B95B85B0A37A9DQ5mDG" TargetMode="External"/><Relationship Id="rId45" Type="http://schemas.openxmlformats.org/officeDocument/2006/relationships/hyperlink" Target="consultantplus://offline/ref=C9E103A17D79518C391B0B4C49F76A2681627859BF51E96B76B1F8090BF6BC644E967D8B42839F484E3517B99A070619D91A9FA45B9BAFA1649D5EBEQ4mAG" TargetMode="External"/><Relationship Id="rId53" Type="http://schemas.openxmlformats.org/officeDocument/2006/relationships/hyperlink" Target="consultantplus://offline/ref=C9E103A17D79518C391B0B4C49F76A2681627859BF51E96B76B1F8090BF6BC644E967D8B42839F484E3210BC98070619D91A9FA45B9BAFA1649D5EBEQ4mAG" TargetMode="External"/><Relationship Id="rId58" Type="http://schemas.openxmlformats.org/officeDocument/2006/relationships/hyperlink" Target="consultantplus://offline/ref=C9E103A17D79518C391B15415F9B372D8D6C2453B95EE53428E4FE5E54A6BA311CD623D202C68C484E2816BC99Q0mFG" TargetMode="External"/><Relationship Id="rId66" Type="http://schemas.openxmlformats.org/officeDocument/2006/relationships/hyperlink" Target="consultantplus://offline/ref=C9E103A17D79518C391B0B4C49F76A2681627859BF51E96B76B1F8090BF6BC644E967D8B42839F484E351CBC9B070619D91A9FA45B9BAFA1649D5EBEQ4mAG" TargetMode="External"/><Relationship Id="rId5" Type="http://schemas.openxmlformats.org/officeDocument/2006/relationships/hyperlink" Target="consultantplus://offline/ref=CC760F36DB43CE0FC1B3298167C0E9D16AA9FC63AC1AE2D0038428480733ABEC229AEBA350C38CCE293CAE0251DCAC7A89P0mDG" TargetMode="External"/><Relationship Id="rId15" Type="http://schemas.openxmlformats.org/officeDocument/2006/relationships/hyperlink" Target="consultantplus://offline/ref=C9E103A17D79518C391B0B4C49F76A2681627859BF51E96B76B1F8090BF6BC644E967D8B42839F484E3214BA9A070619D91A9FA45B9BAFA1649D5EBEQ4mAG" TargetMode="External"/><Relationship Id="rId23" Type="http://schemas.openxmlformats.org/officeDocument/2006/relationships/hyperlink" Target="consultantplus://offline/ref=C9E103A17D79518C391B0B4C49F76A2681627859BF51E96B76B1F8090BF6BC644E967D8B42839F484E3216BC92070619D91A9FA45B9BAFA1649D5EBEQ4mAG" TargetMode="External"/><Relationship Id="rId28" Type="http://schemas.openxmlformats.org/officeDocument/2006/relationships/hyperlink" Target="consultantplus://offline/ref=C9E103A17D79518C391B0B4C49F76A2681627859BF51E96B76B1F8090BF6BC644E967D8B42839F484F3E1FE8CA4807459E4E8CA65A9BACA178Q9mCG" TargetMode="External"/><Relationship Id="rId36" Type="http://schemas.openxmlformats.org/officeDocument/2006/relationships/hyperlink" Target="consultantplus://offline/ref=C9E103A17D79518C391B0B4C49F76A2681627859BF51E96B76B1F8090BF6BC644E967D8B42839F484E3217BE93070619D91A9FA45B9BAFA1649D5EBEQ4mAG" TargetMode="External"/><Relationship Id="rId49" Type="http://schemas.openxmlformats.org/officeDocument/2006/relationships/hyperlink" Target="consultantplus://offline/ref=C9E103A17D79518C391B0B4C49F76A2681627859BF51E96B76B1F8090BF6BC644E967D8B42839F484E3511BD92070619D91A9FA45B9BAFA1649D5EBEQ4mAG" TargetMode="External"/><Relationship Id="rId57" Type="http://schemas.openxmlformats.org/officeDocument/2006/relationships/hyperlink" Target="consultantplus://offline/ref=C9E103A17D79518C391B0B4C49F76A2681627859BF51E96B76B1F8090BF6BC644E967D8B42839F484E3513BE9E070619D91A9FA45B9BAFA1649D5EBEQ4mAG" TargetMode="External"/><Relationship Id="rId61" Type="http://schemas.openxmlformats.org/officeDocument/2006/relationships/hyperlink" Target="consultantplus://offline/ref=C9E103A17D79518C391B0B4C49F76A2681627859BF51E96B76B1F8090BF6BC644E967D8B42839F484E3517B99A070619D91A9FA45B9BAFA1649D5EBEQ4mAG" TargetMode="External"/><Relationship Id="rId10" Type="http://schemas.openxmlformats.org/officeDocument/2006/relationships/hyperlink" Target="consultantplus://offline/ref=CC760F36DB43CE0FC1B3298167C0E9D16AA9FC63AC1AE4D4048328480733ABEC229AEBA342C3D4C22A3DB00252C9FA2BCF5B6DCEF67B898594E6ACDAPAm7G" TargetMode="External"/><Relationship Id="rId19" Type="http://schemas.openxmlformats.org/officeDocument/2006/relationships/hyperlink" Target="consultantplus://offline/ref=C9E103A17D79518C391B15415F9B372D8D6C2453BC52E53428E4FE5E54A6BA311CD623D202C68C484E2816BC99Q0mFG" TargetMode="External"/><Relationship Id="rId31" Type="http://schemas.openxmlformats.org/officeDocument/2006/relationships/hyperlink" Target="consultantplus://offline/ref=C9E103A17D79518C391B0B4C49F76A2681627859BF51E96B76B1F8090BF6BC644E967D8B42839F484F301CB7CF5D161D904C93B95B85B0A37A9DQ5mDG" TargetMode="External"/><Relationship Id="rId44" Type="http://schemas.openxmlformats.org/officeDocument/2006/relationships/hyperlink" Target="consultantplus://offline/ref=C9E103A17D79518C391B0B4C49F76A2681627859BF51E96B76B1F8090BF6BC644E967D8B42839F484A3712B7CF5D161D904C93B95B85B0A37A9DQ5mDG" TargetMode="External"/><Relationship Id="rId52" Type="http://schemas.openxmlformats.org/officeDocument/2006/relationships/hyperlink" Target="consultantplus://offline/ref=C9E103A17D79518C391B15415F9B372D8D6C2453BC52E53428E4FE5E54A6BA311CD623D202C68C484E2816BC99Q0mFG" TargetMode="External"/><Relationship Id="rId60" Type="http://schemas.openxmlformats.org/officeDocument/2006/relationships/hyperlink" Target="consultantplus://offline/ref=C9E103A17D79518C391B0B4C49F76A2681627859BF51E96B76B1F8090BF6BC644E967D8B42839F484E3210B89F070619D91A9FA45B9BAFA1649D5EBEQ4mAG" TargetMode="External"/><Relationship Id="rId65" Type="http://schemas.openxmlformats.org/officeDocument/2006/relationships/hyperlink" Target="consultantplus://offline/ref=C9E103A17D79518C391B0B4C49F76A2681627859BF51E96B76B1F8090BF6BC644E967D8B42839F484E3513B59B070619D91A9FA45B9BAFA1649D5EBEQ4mAG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C760F36DB43CE0FC1B3298167C0E9D16AA9FC63AC15E7D8008728480733ABEC229AEBA342C3D4C12A36E4521597A3798A1061CDE9678887P8m9G" TargetMode="External"/><Relationship Id="rId14" Type="http://schemas.openxmlformats.org/officeDocument/2006/relationships/hyperlink" Target="consultantplus://offline/ref=C9E103A17D79518C391B0B4C49F76A2681627859BF51E96B76B1F8090BF6BC644E967D8B42839F484E351CB59F070619D91A9FA45B9BAFA1649D5EBEQ4mAG" TargetMode="External"/><Relationship Id="rId22" Type="http://schemas.openxmlformats.org/officeDocument/2006/relationships/hyperlink" Target="consultantplus://offline/ref=C9E103A17D79518C391B0B4C49F76A2681627859BF51E96B76B1F8090BF6BC644E967D8B42839F484E3215B49F070619D91A9FA45B9BAFA1649D5EBEQ4mAG" TargetMode="External"/><Relationship Id="rId27" Type="http://schemas.openxmlformats.org/officeDocument/2006/relationships/hyperlink" Target="consultantplus://offline/ref=C9E103A17D79518C391B0B4C49F76A2681627859BF51E96B76B1F8090BF6BC644E967D8B42839F484E3216B992070619D91A9FA45B9BAFA1649D5EBEQ4mAG" TargetMode="External"/><Relationship Id="rId30" Type="http://schemas.openxmlformats.org/officeDocument/2006/relationships/hyperlink" Target="consultantplus://offline/ref=C9E103A17D79518C391B0B4C49F76A2681627859BF51E96B76B1F8090BF6BC644E967D8B42839F484F3417B7CF5D161D904C93B95B85B0A37A9DQ5mDG" TargetMode="External"/><Relationship Id="rId35" Type="http://schemas.openxmlformats.org/officeDocument/2006/relationships/hyperlink" Target="consultantplus://offline/ref=C9E103A17D79518C391B0B4C49F76A2681627859BF51E96B76B1F8090BF6BC644E967D8B42839F484E3217BE9A070619D91A9FA45B9BAFA1649D5EBEQ4mAG" TargetMode="External"/><Relationship Id="rId43" Type="http://schemas.openxmlformats.org/officeDocument/2006/relationships/hyperlink" Target="consultantplus://offline/ref=C9E103A17D79518C391B0B4C49F76A2681627859BF51E96B76B1F8090BF6BC644E967D8B42839F484D3F1CB7CF5D161D904C93B95B85B0A37A9DQ5mDG" TargetMode="External"/><Relationship Id="rId48" Type="http://schemas.openxmlformats.org/officeDocument/2006/relationships/hyperlink" Target="consultantplus://offline/ref=C9E103A17D79518C391B0B4C49F76A2681627859BF51E96B76B1F8090BF6BC644E967D8B42839F484E3511BD92070619D91A9FA45B9BAFA1649D5EBEQ4mAG" TargetMode="External"/><Relationship Id="rId56" Type="http://schemas.openxmlformats.org/officeDocument/2006/relationships/hyperlink" Target="consultantplus://offline/ref=C9E103A17D79518C391B0B4C49F76A2681627859BF51E96B76B1F8090BF6BC644E967D8B42839F484E3210BF9E070619D91A9FA45B9BAFA1649D5EBEQ4mAG" TargetMode="External"/><Relationship Id="rId64" Type="http://schemas.openxmlformats.org/officeDocument/2006/relationships/hyperlink" Target="consultantplus://offline/ref=C9E103A17D79518C391B0B4C49F76A2681627859BF51E96B76B1F8090BF6BC644E967D8B42839F484E3513B59B070619D91A9FA45B9BAFA1649D5EBEQ4mAG" TargetMode="External"/><Relationship Id="rId69" Type="http://schemas.openxmlformats.org/officeDocument/2006/relationships/hyperlink" Target="consultantplus://offline/ref=C9E103A17D79518C391B0B4C49F76A2681627859BF51E96B76B1F8090BF6BC644E967D8B42839F484E351CBD93070619D91A9FA45B9BAFA1649D5EBEQ4mAG" TargetMode="External"/><Relationship Id="rId8" Type="http://schemas.openxmlformats.org/officeDocument/2006/relationships/hyperlink" Target="consultantplus://offline/ref=CC760F36DB43CE0FC1B3298167C0E9D16AA9FC63AC15E7D8008728480733ABEC229AEBA342C3D4C22B36E4521597A3798A1061CDE9678887P8m9G" TargetMode="External"/><Relationship Id="rId51" Type="http://schemas.openxmlformats.org/officeDocument/2006/relationships/hyperlink" Target="consultantplus://offline/ref=C9E103A17D79518C391B15415F9B372D8D6C2453BC52E53428E4FE5E54A6BA311CD623D202C68C484E2816BC99Q0mFG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C760F36DB43CE0FC1B3298167C0E9D16AA9FC63AC15E7D8008728480733ABEC229AEBA342C3D4CA2336E4521597A3798A1061CDE9678887P8m9G" TargetMode="External"/><Relationship Id="rId17" Type="http://schemas.openxmlformats.org/officeDocument/2006/relationships/hyperlink" Target="consultantplus://offline/ref=C9E103A17D79518C391B0B4C49F76A2681627859BF51E96B76B1F8090BF6BC644E967D8B42839F4E48341FE8CA4807459E4E8CA65A9BACA178Q9mCG" TargetMode="External"/><Relationship Id="rId25" Type="http://schemas.openxmlformats.org/officeDocument/2006/relationships/hyperlink" Target="consultantplus://offline/ref=C9E103A17D79518C391B0B4C49F76A2681627859BF51E96B76B1F8090BF6BC644E967D8B42839F484E3316B7CF5D161D904C93B95B85B0A37A9DQ5mDG" TargetMode="External"/><Relationship Id="rId33" Type="http://schemas.openxmlformats.org/officeDocument/2006/relationships/hyperlink" Target="consultantplus://offline/ref=C9E103A17D79518C391B0B4C49F76A2681627859BF51E96B76B1F8090BF6BC644E967D8B42839F484E3216B592070619D91A9FA45B9BAFA1649D5EBEQ4mAG" TargetMode="External"/><Relationship Id="rId38" Type="http://schemas.openxmlformats.org/officeDocument/2006/relationships/hyperlink" Target="consultantplus://offline/ref=C9E103A17D79518C391B0B4C49F76A2681627859BF51E96B76B1F8090BF6BC644E967D8B42839F484E3217B899070619D91A9FA45B9BAFA1649D5EBEQ4mAG" TargetMode="External"/><Relationship Id="rId46" Type="http://schemas.openxmlformats.org/officeDocument/2006/relationships/hyperlink" Target="consultantplus://offline/ref=C9E103A17D79518C391B0B4C49F76A2681627859BF51E96B76B1F8090BF6BC644E967D8B42839F484E3517BB92070619D91A9FA45B9BAFA1649D5EBEQ4mAG" TargetMode="External"/><Relationship Id="rId59" Type="http://schemas.openxmlformats.org/officeDocument/2006/relationships/hyperlink" Target="consultantplus://offline/ref=C9E103A17D79518C391B15415F9B372D8D6C2453B95EE53428E4FE5E54A6BA311CD623D202C68C484E2816BC99Q0mFG" TargetMode="External"/><Relationship Id="rId67" Type="http://schemas.openxmlformats.org/officeDocument/2006/relationships/hyperlink" Target="consultantplus://offline/ref=C9E103A17D79518C391B0B4C49F76A2681627859BF51E96B76B1F8090BF6BC644E967D8B42839F484E351CBC9E070619D91A9FA45B9BAFA1649D5EBEQ4mAG" TargetMode="External"/><Relationship Id="rId20" Type="http://schemas.openxmlformats.org/officeDocument/2006/relationships/hyperlink" Target="consultantplus://offline/ref=C9E103A17D79518C391B0B4C49F76A2681627859BF51E96B76B1F8090BF6BC644E967D8B42839F484E3215B99C070619D91A9FA45B9BAFA1649D5EBEQ4mAG" TargetMode="External"/><Relationship Id="rId41" Type="http://schemas.openxmlformats.org/officeDocument/2006/relationships/hyperlink" Target="consultantplus://offline/ref=C9E103A17D79518C391B0B4C49F76A2681627859BF51E96B76B1F8090BF6BC644E967D8B42839F484E3217B892070619D91A9FA45B9BAFA1649D5EBEQ4mAG" TargetMode="External"/><Relationship Id="rId54" Type="http://schemas.openxmlformats.org/officeDocument/2006/relationships/hyperlink" Target="consultantplus://offline/ref=C9E103A17D79518C391B0B4C49F76A2681627859BF51E96B76B1F8090BF6BC644E967D8B42839F484E3210BD9C070619D91A9FA45B9BAFA1649D5EBEQ4mAG" TargetMode="External"/><Relationship Id="rId62" Type="http://schemas.openxmlformats.org/officeDocument/2006/relationships/hyperlink" Target="consultantplus://offline/ref=C9E103A17D79518C391B0B4C49F76A2681627859BF51E96B76B1F8090BF6BC644E967D8B42839F484E3513BF99070619D91A9FA45B9BAFA1649D5EBEQ4mAG" TargetMode="External"/><Relationship Id="rId70" Type="http://schemas.openxmlformats.org/officeDocument/2006/relationships/hyperlink" Target="consultantplus://offline/ref=C9E103A17D79518C391B0B4C49F76A2681627859BF51E96B76B1F8090BF6BC644E967D8B42839F484E351CBE9A070619D91A9FA45B9BAFA1649D5EBEQ4m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760F36DB43CE0FC1B3298167C0E9D16AA9FC63AC15E7D8008728480733ABEC229AEBA342C3D4C22A3DB00159C9FA2BCF5B6DCEF67B898594E6ACDAPAm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6003</Words>
  <Characters>34219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40142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2023-10-31T06:38:00Z</dcterms:created>
  <dcterms:modified xsi:type="dcterms:W3CDTF">2023-10-31T06:38:00Z</dcterms:modified>
</cp:coreProperties>
</file>